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83" w:rsidRDefault="008D4F83" w:rsidP="005C1E77">
      <w:pPr>
        <w:rPr>
          <w:rFonts w:asciiTheme="minorHAnsi" w:hAnsiTheme="minorHAnsi" w:cs="Calibri"/>
          <w:sz w:val="22"/>
          <w:szCs w:val="22"/>
        </w:rPr>
      </w:pPr>
    </w:p>
    <w:p w:rsidR="00EF2DF3" w:rsidRPr="008D4F83" w:rsidRDefault="005C1E77" w:rsidP="005C1E77">
      <w:pPr>
        <w:rPr>
          <w:rFonts w:asciiTheme="minorHAnsi" w:hAnsiTheme="minorHAnsi" w:cs="Calibri"/>
          <w:sz w:val="22"/>
          <w:szCs w:val="22"/>
        </w:rPr>
      </w:pPr>
      <w:r w:rsidRPr="008D4F83">
        <w:rPr>
          <w:rFonts w:asciiTheme="minorHAnsi" w:hAnsiTheme="minorHAnsi" w:cs="Calibri"/>
          <w:sz w:val="22"/>
          <w:szCs w:val="22"/>
        </w:rPr>
        <w:t xml:space="preserve">We are continuing our </w:t>
      </w:r>
      <w:r w:rsidR="00EF2DF3" w:rsidRPr="008D4F83">
        <w:rPr>
          <w:rFonts w:asciiTheme="minorHAnsi" w:hAnsiTheme="minorHAnsi" w:cs="Calibri"/>
          <w:sz w:val="22"/>
          <w:szCs w:val="22"/>
        </w:rPr>
        <w:t xml:space="preserve">one-day meetings at the Marulan Driver Training Centre in </w:t>
      </w:r>
      <w:r w:rsidRPr="008D4F83">
        <w:rPr>
          <w:rFonts w:asciiTheme="minorHAnsi" w:hAnsiTheme="minorHAnsi" w:cs="Calibri"/>
          <w:sz w:val="22"/>
          <w:szCs w:val="22"/>
        </w:rPr>
        <w:t>association with the</w:t>
      </w:r>
      <w:r w:rsidR="00EF2DF3" w:rsidRPr="008D4F83">
        <w:rPr>
          <w:rFonts w:asciiTheme="minorHAnsi" w:hAnsiTheme="minorHAnsi" w:cs="Calibri"/>
          <w:sz w:val="22"/>
          <w:szCs w:val="22"/>
        </w:rPr>
        <w:t xml:space="preserve"> Peugeot Club and on Saturday 20 April</w:t>
      </w:r>
      <w:r w:rsidR="008D4F83">
        <w:rPr>
          <w:rFonts w:asciiTheme="minorHAnsi" w:hAnsiTheme="minorHAnsi" w:cs="Calibri"/>
          <w:sz w:val="22"/>
          <w:szCs w:val="22"/>
        </w:rPr>
        <w:t xml:space="preserve"> 2013</w:t>
      </w:r>
      <w:r w:rsidR="00EF2DF3" w:rsidRPr="008D4F83">
        <w:rPr>
          <w:rFonts w:asciiTheme="minorHAnsi" w:hAnsiTheme="minorHAnsi" w:cs="Calibri"/>
          <w:sz w:val="22"/>
          <w:szCs w:val="22"/>
        </w:rPr>
        <w:t xml:space="preserve">. The meeting </w:t>
      </w:r>
      <w:r w:rsidR="008D4F83" w:rsidRPr="008D4F83">
        <w:rPr>
          <w:rFonts w:asciiTheme="minorHAnsi" w:hAnsiTheme="minorHAnsi" w:cs="Calibri"/>
          <w:sz w:val="22"/>
          <w:szCs w:val="22"/>
        </w:rPr>
        <w:t xml:space="preserve">is </w:t>
      </w:r>
      <w:r w:rsidR="00EF2DF3" w:rsidRPr="008D4F83">
        <w:rPr>
          <w:rFonts w:asciiTheme="minorHAnsi" w:hAnsiTheme="minorHAnsi" w:cs="Calibri"/>
          <w:sz w:val="22"/>
          <w:szCs w:val="22"/>
        </w:rPr>
        <w:t xml:space="preserve">open to beginners and experienced people and </w:t>
      </w:r>
      <w:r w:rsidR="008D4F83" w:rsidRPr="008D4F83">
        <w:rPr>
          <w:rFonts w:asciiTheme="minorHAnsi" w:hAnsiTheme="minorHAnsi" w:cs="Calibri"/>
          <w:sz w:val="22"/>
          <w:szCs w:val="22"/>
        </w:rPr>
        <w:t xml:space="preserve">anyone </w:t>
      </w:r>
      <w:r w:rsidR="00EF2DF3" w:rsidRPr="008D4F83">
        <w:rPr>
          <w:rFonts w:asciiTheme="minorHAnsi" w:hAnsiTheme="minorHAnsi" w:cs="Calibri"/>
          <w:sz w:val="22"/>
          <w:szCs w:val="22"/>
        </w:rPr>
        <w:t>in-between, but priority will be given to those with the lesser experience. Instructors will be available. The tight circuit is very good for learning lines and smoothness</w:t>
      </w:r>
      <w:r w:rsidR="008D4F83">
        <w:rPr>
          <w:rFonts w:asciiTheme="minorHAnsi" w:hAnsiTheme="minorHAnsi" w:cs="Calibri"/>
          <w:sz w:val="22"/>
          <w:szCs w:val="22"/>
        </w:rPr>
        <w:t xml:space="preserve"> and offers challenges to experienced drivers</w:t>
      </w:r>
      <w:r w:rsidR="00EF2DF3" w:rsidRPr="008D4F83">
        <w:rPr>
          <w:rFonts w:asciiTheme="minorHAnsi" w:hAnsiTheme="minorHAnsi" w:cs="Calibri"/>
          <w:sz w:val="22"/>
          <w:szCs w:val="22"/>
        </w:rPr>
        <w:t>.</w:t>
      </w:r>
    </w:p>
    <w:p w:rsidR="00692F25" w:rsidRPr="008D4F83" w:rsidRDefault="00692F25" w:rsidP="00692F25">
      <w:pPr>
        <w:rPr>
          <w:rFonts w:asciiTheme="minorHAnsi" w:hAnsiTheme="minorHAnsi"/>
          <w:sz w:val="22"/>
          <w:szCs w:val="22"/>
        </w:rPr>
      </w:pPr>
    </w:p>
    <w:p w:rsidR="00D5487C" w:rsidRPr="008D4F83" w:rsidRDefault="00D5487C" w:rsidP="007D2C2B">
      <w:pPr>
        <w:rPr>
          <w:rFonts w:asciiTheme="minorHAnsi" w:hAnsiTheme="minorHAnsi" w:cs="Calibri"/>
          <w:b/>
          <w:sz w:val="22"/>
          <w:szCs w:val="22"/>
          <w:lang w:val="en-US"/>
        </w:rPr>
      </w:pPr>
      <w:r w:rsidRPr="008D4F83">
        <w:rPr>
          <w:rFonts w:asciiTheme="minorHAnsi" w:hAnsiTheme="minorHAnsi" w:cs="Calibri"/>
          <w:b/>
          <w:sz w:val="22"/>
          <w:szCs w:val="22"/>
          <w:lang w:val="en-US"/>
        </w:rPr>
        <w:t>Cars</w:t>
      </w:r>
    </w:p>
    <w:p w:rsidR="00A94473" w:rsidRPr="008D4F83" w:rsidRDefault="005E4CB3" w:rsidP="007D2C2B">
      <w:pPr>
        <w:rPr>
          <w:rFonts w:asciiTheme="minorHAnsi" w:hAnsiTheme="minorHAnsi" w:cs="Calibri"/>
          <w:sz w:val="22"/>
          <w:szCs w:val="22"/>
          <w:lang w:val="en-US"/>
        </w:rPr>
      </w:pPr>
      <w:r w:rsidRPr="008D4F83">
        <w:rPr>
          <w:rFonts w:asciiTheme="minorHAnsi" w:hAnsiTheme="minorHAnsi" w:cs="Calibri"/>
          <w:sz w:val="22"/>
          <w:szCs w:val="22"/>
          <w:lang w:val="en-US"/>
        </w:rPr>
        <w:t xml:space="preserve">Cars will be subject to scrutineering and </w:t>
      </w:r>
      <w:r w:rsidR="00323210" w:rsidRPr="008D4F83">
        <w:rPr>
          <w:rFonts w:asciiTheme="minorHAnsi" w:hAnsiTheme="minorHAnsi" w:cs="Calibri"/>
          <w:sz w:val="22"/>
          <w:szCs w:val="22"/>
          <w:lang w:val="en-US"/>
        </w:rPr>
        <w:t xml:space="preserve">must be </w:t>
      </w:r>
      <w:r w:rsidR="00D50724" w:rsidRPr="008D4F83">
        <w:rPr>
          <w:rFonts w:asciiTheme="minorHAnsi" w:hAnsiTheme="minorHAnsi" w:cs="Calibri"/>
          <w:sz w:val="22"/>
          <w:szCs w:val="22"/>
          <w:lang w:val="en-US"/>
        </w:rPr>
        <w:t xml:space="preserve">road registered or </w:t>
      </w:r>
      <w:r w:rsidR="00A005B8" w:rsidRPr="008D4F83">
        <w:rPr>
          <w:rFonts w:asciiTheme="minorHAnsi" w:hAnsiTheme="minorHAnsi" w:cs="Calibri"/>
          <w:sz w:val="22"/>
          <w:szCs w:val="22"/>
          <w:lang w:val="en-US"/>
        </w:rPr>
        <w:t>capable of road registration</w:t>
      </w:r>
      <w:r w:rsidR="00323210" w:rsidRPr="008D4F83">
        <w:rPr>
          <w:rFonts w:asciiTheme="minorHAnsi" w:hAnsiTheme="minorHAnsi" w:cs="Calibri"/>
          <w:sz w:val="22"/>
          <w:szCs w:val="22"/>
          <w:lang w:val="en-US"/>
        </w:rPr>
        <w:t xml:space="preserve"> and with</w:t>
      </w:r>
      <w:r w:rsidR="000E788B" w:rsidRPr="008D4F83">
        <w:rPr>
          <w:rFonts w:asciiTheme="minorHAnsi" w:hAnsiTheme="minorHAnsi" w:cs="Calibri"/>
          <w:sz w:val="22"/>
          <w:szCs w:val="22"/>
          <w:lang w:val="en-US"/>
        </w:rPr>
        <w:t xml:space="preserve"> a noise level not exceeding 92</w:t>
      </w:r>
      <w:r w:rsidR="00D50724" w:rsidRPr="008D4F83">
        <w:rPr>
          <w:rFonts w:asciiTheme="minorHAnsi" w:hAnsiTheme="minorHAnsi" w:cs="Calibri"/>
          <w:sz w:val="22"/>
          <w:szCs w:val="22"/>
          <w:lang w:val="en-US"/>
        </w:rPr>
        <w:t>d</w:t>
      </w:r>
      <w:r w:rsidR="00323210" w:rsidRPr="008D4F83">
        <w:rPr>
          <w:rFonts w:asciiTheme="minorHAnsi" w:hAnsiTheme="minorHAnsi" w:cs="Calibri"/>
          <w:sz w:val="22"/>
          <w:szCs w:val="22"/>
          <w:lang w:val="en-US"/>
        </w:rPr>
        <w:t>BA</w:t>
      </w:r>
      <w:r w:rsidR="008D4F83">
        <w:rPr>
          <w:rFonts w:asciiTheme="minorHAnsi" w:hAnsiTheme="minorHAnsi" w:cs="Calibri"/>
          <w:sz w:val="22"/>
          <w:szCs w:val="22"/>
          <w:lang w:val="en-US"/>
        </w:rPr>
        <w:t xml:space="preserve"> at</w:t>
      </w:r>
      <w:r w:rsidR="007D2C2B">
        <w:rPr>
          <w:rFonts w:asciiTheme="minorHAnsi" w:hAnsiTheme="minorHAnsi" w:cs="Calibri"/>
          <w:sz w:val="22"/>
          <w:szCs w:val="22"/>
          <w:lang w:val="en-US"/>
        </w:rPr>
        <w:t xml:space="preserve"> 5 </w:t>
      </w:r>
      <w:proofErr w:type="spellStart"/>
      <w:r w:rsidR="007D2C2B">
        <w:rPr>
          <w:rFonts w:asciiTheme="minorHAnsi" w:hAnsiTheme="minorHAnsi" w:cs="Calibri"/>
          <w:sz w:val="22"/>
          <w:szCs w:val="22"/>
          <w:lang w:val="en-US"/>
        </w:rPr>
        <w:t>metres</w:t>
      </w:r>
      <w:proofErr w:type="spellEnd"/>
      <w:r w:rsidR="00323210" w:rsidRPr="008D4F83">
        <w:rPr>
          <w:rFonts w:asciiTheme="minorHAnsi" w:hAnsiTheme="minorHAnsi" w:cs="Calibri"/>
          <w:sz w:val="22"/>
          <w:szCs w:val="22"/>
          <w:lang w:val="en-US"/>
        </w:rPr>
        <w:t>.</w:t>
      </w:r>
      <w:r w:rsidR="00A005B8" w:rsidRPr="008D4F83">
        <w:rPr>
          <w:rFonts w:asciiTheme="minorHAnsi" w:hAnsiTheme="minorHAnsi" w:cs="Calibri"/>
          <w:sz w:val="22"/>
          <w:szCs w:val="22"/>
          <w:lang w:val="en-US"/>
        </w:rPr>
        <w:t xml:space="preserve"> </w:t>
      </w:r>
      <w:r w:rsidR="0029277B" w:rsidRPr="008D4F83">
        <w:rPr>
          <w:rFonts w:asciiTheme="minorHAnsi" w:hAnsiTheme="minorHAnsi" w:cs="Calibri"/>
          <w:sz w:val="22"/>
          <w:szCs w:val="22"/>
          <w:lang w:val="en-US"/>
        </w:rPr>
        <w:t xml:space="preserve">Open cars must have roll-bars. </w:t>
      </w:r>
      <w:r w:rsidRPr="008D4F83">
        <w:rPr>
          <w:rFonts w:asciiTheme="minorHAnsi" w:hAnsiTheme="minorHAnsi" w:cs="Calibri"/>
          <w:sz w:val="22"/>
          <w:szCs w:val="22"/>
          <w:lang w:val="en-US"/>
        </w:rPr>
        <w:t xml:space="preserve">You will need to ensure that steering, brakes, stop light, seat fixing, seat belts, wheel bearings are in very good order and there are no oil or coolant leaks. </w:t>
      </w:r>
      <w:r w:rsidR="00D5487C" w:rsidRPr="008D4F83">
        <w:rPr>
          <w:rFonts w:asciiTheme="minorHAnsi" w:hAnsiTheme="minorHAnsi" w:cs="Calibri"/>
          <w:sz w:val="22"/>
          <w:szCs w:val="22"/>
          <w:lang w:val="en-US"/>
        </w:rPr>
        <w:t xml:space="preserve">Ensure </w:t>
      </w:r>
      <w:r w:rsidR="00A94473" w:rsidRPr="008D4F83">
        <w:rPr>
          <w:rFonts w:asciiTheme="minorHAnsi" w:hAnsiTheme="minorHAnsi" w:cs="Calibri"/>
          <w:sz w:val="22"/>
          <w:szCs w:val="22"/>
          <w:lang w:val="en-US"/>
        </w:rPr>
        <w:t>that all fluids (brake coolant, power steering)</w:t>
      </w:r>
      <w:r w:rsidR="00D5487C" w:rsidRPr="008D4F83">
        <w:rPr>
          <w:rFonts w:asciiTheme="minorHAnsi" w:hAnsiTheme="minorHAnsi" w:cs="Calibri"/>
          <w:sz w:val="22"/>
          <w:szCs w:val="22"/>
          <w:lang w:val="en-US"/>
        </w:rPr>
        <w:t xml:space="preserve"> are</w:t>
      </w:r>
      <w:r w:rsidR="00A94473" w:rsidRPr="008D4F83">
        <w:rPr>
          <w:rFonts w:asciiTheme="minorHAnsi" w:hAnsiTheme="minorHAnsi" w:cs="Calibri"/>
          <w:sz w:val="22"/>
          <w:szCs w:val="22"/>
          <w:lang w:val="en-US"/>
        </w:rPr>
        <w:t xml:space="preserve"> at the levels nominated by the manufacturer of the car. </w:t>
      </w:r>
      <w:r w:rsidR="00D5487C" w:rsidRPr="008D4F83">
        <w:rPr>
          <w:rFonts w:asciiTheme="minorHAnsi" w:hAnsiTheme="minorHAnsi" w:cs="Calibri"/>
          <w:sz w:val="22"/>
          <w:szCs w:val="22"/>
          <w:lang w:val="en-US"/>
        </w:rPr>
        <w:t xml:space="preserve"> We recommend that tyre pressures for road cars be increased by </w:t>
      </w:r>
      <w:r w:rsidR="007D2C2B">
        <w:rPr>
          <w:rFonts w:asciiTheme="minorHAnsi" w:hAnsiTheme="minorHAnsi" w:cs="Calibri"/>
          <w:sz w:val="22"/>
          <w:szCs w:val="22"/>
          <w:lang w:val="en-US"/>
        </w:rPr>
        <w:t xml:space="preserve">up to </w:t>
      </w:r>
      <w:r w:rsidR="00D5487C" w:rsidRPr="008D4F83">
        <w:rPr>
          <w:rFonts w:asciiTheme="minorHAnsi" w:hAnsiTheme="minorHAnsi" w:cs="Calibri"/>
          <w:sz w:val="22"/>
          <w:szCs w:val="22"/>
          <w:lang w:val="en-US"/>
        </w:rPr>
        <w:t>10psi over normal. All loose items must be removed from the car before going onto the track.</w:t>
      </w:r>
      <w:r w:rsidR="007D2C2B">
        <w:rPr>
          <w:rFonts w:asciiTheme="minorHAnsi" w:hAnsiTheme="minorHAnsi" w:cs="Calibri"/>
          <w:sz w:val="22"/>
          <w:szCs w:val="22"/>
          <w:lang w:val="en-US"/>
        </w:rPr>
        <w:t xml:space="preserve"> </w:t>
      </w:r>
      <w:r w:rsidR="00D5487C" w:rsidRPr="008D4F83">
        <w:rPr>
          <w:rFonts w:asciiTheme="minorHAnsi" w:hAnsiTheme="minorHAnsi" w:cs="Calibri"/>
          <w:sz w:val="22"/>
          <w:szCs w:val="22"/>
          <w:lang w:val="en-US"/>
        </w:rPr>
        <w:t>No fuel is available at the circuit so ensure that you have sufficient for the day.</w:t>
      </w:r>
    </w:p>
    <w:p w:rsidR="007D2C2B" w:rsidRDefault="007D2C2B" w:rsidP="00D5487C">
      <w:pPr>
        <w:tabs>
          <w:tab w:val="left" w:pos="0"/>
        </w:tabs>
        <w:spacing w:before="160"/>
        <w:rPr>
          <w:rFonts w:asciiTheme="minorHAnsi" w:hAnsiTheme="minorHAnsi" w:cs="Calibri"/>
          <w:b/>
          <w:sz w:val="22"/>
          <w:szCs w:val="22"/>
          <w:lang w:val="en-US"/>
        </w:rPr>
      </w:pPr>
    </w:p>
    <w:p w:rsidR="00D5487C" w:rsidRPr="008D4F83" w:rsidRDefault="00A94473" w:rsidP="007D2C2B">
      <w:pPr>
        <w:tabs>
          <w:tab w:val="left" w:pos="0"/>
        </w:tabs>
        <w:rPr>
          <w:rFonts w:asciiTheme="minorHAnsi" w:hAnsiTheme="minorHAnsi" w:cs="Calibri"/>
          <w:sz w:val="22"/>
          <w:szCs w:val="22"/>
          <w:lang w:val="en-US"/>
        </w:rPr>
      </w:pPr>
      <w:r w:rsidRPr="008D4F83">
        <w:rPr>
          <w:rFonts w:asciiTheme="minorHAnsi" w:hAnsiTheme="minorHAnsi" w:cs="Calibri"/>
          <w:b/>
          <w:sz w:val="22"/>
          <w:szCs w:val="22"/>
          <w:lang w:val="en-US"/>
        </w:rPr>
        <w:t xml:space="preserve">Drivers </w:t>
      </w:r>
      <w:r w:rsidRPr="008D4F83">
        <w:rPr>
          <w:rFonts w:asciiTheme="minorHAnsi" w:hAnsiTheme="minorHAnsi" w:cs="Calibri"/>
          <w:sz w:val="22"/>
          <w:szCs w:val="22"/>
          <w:lang w:val="en-US"/>
        </w:rPr>
        <w:t xml:space="preserve"> </w:t>
      </w:r>
    </w:p>
    <w:p w:rsidR="00A94473" w:rsidRPr="008D4F83" w:rsidRDefault="00D5487C" w:rsidP="00D5487C">
      <w:pPr>
        <w:tabs>
          <w:tab w:val="left" w:pos="0"/>
        </w:tabs>
        <w:rPr>
          <w:rFonts w:asciiTheme="minorHAnsi" w:hAnsiTheme="minorHAnsi" w:cs="Calibri"/>
          <w:sz w:val="22"/>
          <w:szCs w:val="22"/>
          <w:lang w:val="en-US"/>
        </w:rPr>
      </w:pPr>
      <w:r w:rsidRPr="008D4F83">
        <w:rPr>
          <w:rFonts w:asciiTheme="minorHAnsi" w:hAnsiTheme="minorHAnsi" w:cs="Calibri"/>
          <w:sz w:val="22"/>
          <w:szCs w:val="22"/>
          <w:lang w:val="en-US"/>
        </w:rPr>
        <w:t xml:space="preserve">Drivers </w:t>
      </w:r>
      <w:r w:rsidR="00A94473" w:rsidRPr="008D4F83">
        <w:rPr>
          <w:rFonts w:asciiTheme="minorHAnsi" w:hAnsiTheme="minorHAnsi" w:cs="Calibri"/>
          <w:sz w:val="22"/>
          <w:szCs w:val="22"/>
          <w:lang w:val="en-US"/>
        </w:rPr>
        <w:t>must wear non-flammable clothing covering neck to ankle to wrist and closed shoes plus helmet. Basically clothing should be non-synthetic. Helmets can be hired. Gloves are recommended.</w:t>
      </w:r>
    </w:p>
    <w:p w:rsidR="00D50724" w:rsidRPr="008D4F83" w:rsidRDefault="00A94473" w:rsidP="00D5487C">
      <w:pPr>
        <w:spacing w:before="160"/>
        <w:jc w:val="both"/>
        <w:rPr>
          <w:rFonts w:asciiTheme="minorHAnsi" w:hAnsiTheme="minorHAnsi" w:cs="Calibri"/>
          <w:sz w:val="22"/>
          <w:szCs w:val="22"/>
          <w:lang w:val="en-US"/>
        </w:rPr>
      </w:pPr>
      <w:r w:rsidRPr="008D4F83">
        <w:rPr>
          <w:rFonts w:asciiTheme="minorHAnsi" w:hAnsiTheme="minorHAnsi" w:cs="Calibri"/>
          <w:sz w:val="22"/>
          <w:szCs w:val="22"/>
          <w:lang w:val="en-US"/>
        </w:rPr>
        <w:t>D</w:t>
      </w:r>
      <w:r w:rsidR="00D50724" w:rsidRPr="008D4F83">
        <w:rPr>
          <w:rFonts w:asciiTheme="minorHAnsi" w:hAnsiTheme="minorHAnsi" w:cs="Calibri"/>
          <w:sz w:val="22"/>
          <w:szCs w:val="22"/>
          <w:lang w:val="en-US"/>
        </w:rPr>
        <w:t xml:space="preserve">rivers are expected to drive responsibly and respect other drivers. The Circuit Manager will brief drivers and explain any </w:t>
      </w:r>
      <w:r w:rsidR="00710333" w:rsidRPr="008D4F83">
        <w:rPr>
          <w:rFonts w:asciiTheme="minorHAnsi" w:hAnsiTheme="minorHAnsi" w:cs="Calibri"/>
          <w:sz w:val="22"/>
          <w:szCs w:val="22"/>
          <w:lang w:val="en-US"/>
        </w:rPr>
        <w:t xml:space="preserve">further requirements and any </w:t>
      </w:r>
      <w:r w:rsidR="00D50724" w:rsidRPr="008D4F83">
        <w:rPr>
          <w:rFonts w:asciiTheme="minorHAnsi" w:hAnsiTheme="minorHAnsi" w:cs="Calibri"/>
          <w:sz w:val="22"/>
          <w:szCs w:val="22"/>
          <w:lang w:val="en-US"/>
        </w:rPr>
        <w:t xml:space="preserve">action that may be taken </w:t>
      </w:r>
      <w:r w:rsidR="00BE2D31" w:rsidRPr="008D4F83">
        <w:rPr>
          <w:rFonts w:asciiTheme="minorHAnsi" w:hAnsiTheme="minorHAnsi" w:cs="Calibri"/>
          <w:sz w:val="22"/>
          <w:szCs w:val="22"/>
          <w:lang w:val="en-US"/>
        </w:rPr>
        <w:t>for failure to meet requirements. Attendance at the driver’s briefing is compulsory.</w:t>
      </w:r>
      <w:r w:rsidRPr="008D4F83">
        <w:rPr>
          <w:rFonts w:asciiTheme="minorHAnsi" w:hAnsiTheme="minorHAnsi" w:cs="Calibri"/>
          <w:sz w:val="22"/>
          <w:szCs w:val="22"/>
          <w:lang w:val="en-US"/>
        </w:rPr>
        <w:t xml:space="preserve"> Driver’s must also sign on and be wrist-banded to confirm their right to participate.</w:t>
      </w:r>
    </w:p>
    <w:p w:rsidR="00BE2D31" w:rsidRPr="008D4F83" w:rsidRDefault="005C1E77" w:rsidP="00D5487C">
      <w:pPr>
        <w:spacing w:before="160"/>
        <w:jc w:val="both"/>
        <w:rPr>
          <w:rFonts w:asciiTheme="minorHAnsi" w:hAnsiTheme="minorHAnsi" w:cs="Calibri"/>
          <w:sz w:val="22"/>
          <w:szCs w:val="22"/>
          <w:lang w:val="en-US"/>
        </w:rPr>
      </w:pPr>
      <w:r w:rsidRPr="008D4F83">
        <w:rPr>
          <w:rFonts w:asciiTheme="minorHAnsi" w:hAnsiTheme="minorHAnsi" w:cs="Calibri"/>
          <w:sz w:val="22"/>
          <w:szCs w:val="22"/>
          <w:lang w:val="en-US"/>
        </w:rPr>
        <w:t>Drivers are to be at least 15</w:t>
      </w:r>
      <w:r w:rsidR="00BE2D31" w:rsidRPr="008D4F83">
        <w:rPr>
          <w:rFonts w:asciiTheme="minorHAnsi" w:hAnsiTheme="minorHAnsi" w:cs="Calibri"/>
          <w:sz w:val="22"/>
          <w:szCs w:val="22"/>
          <w:lang w:val="en-US"/>
        </w:rPr>
        <w:t xml:space="preserve"> years old, hold a road licence plus a CAMS 2S or above, AASA or MDTC current licence.  MDTC will issue their track licences, valid for 1 year, on the day for $30 if required.</w:t>
      </w:r>
    </w:p>
    <w:p w:rsidR="00D5487C" w:rsidRPr="008D4F83" w:rsidRDefault="00D5487C" w:rsidP="00D5487C">
      <w:pPr>
        <w:spacing w:before="160"/>
        <w:jc w:val="both"/>
        <w:rPr>
          <w:rFonts w:asciiTheme="minorHAnsi" w:hAnsiTheme="minorHAnsi" w:cs="Calibri"/>
          <w:sz w:val="22"/>
          <w:szCs w:val="22"/>
          <w:lang w:val="en-US"/>
        </w:rPr>
      </w:pPr>
      <w:r w:rsidRPr="008D4F83">
        <w:rPr>
          <w:rFonts w:asciiTheme="minorHAnsi" w:hAnsiTheme="minorHAnsi" w:cs="Calibri"/>
          <w:sz w:val="22"/>
          <w:szCs w:val="22"/>
        </w:rPr>
        <w:t xml:space="preserve">Consumption of alcoholic beverages by drivers or their helpers is expressly forbidden until all on-track sessions </w:t>
      </w:r>
      <w:r w:rsidR="00DC2595" w:rsidRPr="008D4F83">
        <w:rPr>
          <w:rFonts w:asciiTheme="minorHAnsi" w:hAnsiTheme="minorHAnsi" w:cs="Calibri"/>
          <w:sz w:val="22"/>
          <w:szCs w:val="22"/>
        </w:rPr>
        <w:t>for the day are completed</w:t>
      </w:r>
      <w:r w:rsidRPr="008D4F83">
        <w:rPr>
          <w:rFonts w:asciiTheme="minorHAnsi" w:hAnsiTheme="minorHAnsi" w:cs="Calibri"/>
          <w:sz w:val="22"/>
          <w:szCs w:val="22"/>
        </w:rPr>
        <w:t xml:space="preserve">. Any driver who is affected by alcohol on the day of the event </w:t>
      </w:r>
      <w:r w:rsidR="00DC2595" w:rsidRPr="008D4F83">
        <w:rPr>
          <w:rFonts w:asciiTheme="minorHAnsi" w:hAnsiTheme="minorHAnsi" w:cs="Calibri"/>
          <w:sz w:val="22"/>
          <w:szCs w:val="22"/>
        </w:rPr>
        <w:t>will</w:t>
      </w:r>
      <w:r w:rsidRPr="008D4F83">
        <w:rPr>
          <w:rFonts w:asciiTheme="minorHAnsi" w:hAnsiTheme="minorHAnsi" w:cs="Calibri"/>
          <w:sz w:val="22"/>
          <w:szCs w:val="22"/>
        </w:rPr>
        <w:t xml:space="preserve"> not be permitted to participate. </w:t>
      </w:r>
    </w:p>
    <w:p w:rsidR="00902524" w:rsidRDefault="00902524" w:rsidP="00902524">
      <w:pPr>
        <w:spacing w:before="160"/>
        <w:jc w:val="both"/>
        <w:rPr>
          <w:rFonts w:asciiTheme="minorHAnsi" w:hAnsiTheme="minorHAnsi" w:cs="Calibri"/>
          <w:b/>
          <w:sz w:val="22"/>
          <w:szCs w:val="22"/>
        </w:rPr>
      </w:pPr>
    </w:p>
    <w:p w:rsidR="007D2C2B" w:rsidRPr="007D2C2B" w:rsidRDefault="007D2C2B" w:rsidP="007D2C2B">
      <w:pPr>
        <w:jc w:val="both"/>
        <w:rPr>
          <w:rFonts w:asciiTheme="minorHAnsi" w:hAnsiTheme="minorHAnsi" w:cs="Calibri"/>
          <w:b/>
          <w:sz w:val="22"/>
          <w:szCs w:val="22"/>
        </w:rPr>
      </w:pPr>
      <w:r w:rsidRPr="007D2C2B">
        <w:rPr>
          <w:rFonts w:asciiTheme="minorHAnsi" w:hAnsiTheme="minorHAnsi" w:cs="Calibri"/>
          <w:b/>
          <w:sz w:val="22"/>
          <w:szCs w:val="22"/>
        </w:rPr>
        <w:t>Contacts and entry form</w:t>
      </w:r>
    </w:p>
    <w:p w:rsidR="007D2C2B" w:rsidRDefault="007D2C2B" w:rsidP="00902524">
      <w:pPr>
        <w:jc w:val="both"/>
        <w:rPr>
          <w:rFonts w:asciiTheme="minorHAnsi" w:hAnsiTheme="minorHAnsi" w:cs="Tahoma"/>
          <w:sz w:val="22"/>
          <w:szCs w:val="22"/>
        </w:rPr>
      </w:pPr>
      <w:r w:rsidRPr="007D2C2B">
        <w:rPr>
          <w:rFonts w:asciiTheme="minorHAnsi" w:hAnsiTheme="minorHAnsi" w:cs="Calibri"/>
          <w:sz w:val="22"/>
          <w:szCs w:val="22"/>
        </w:rPr>
        <w:t xml:space="preserve">An entry form is attached, which should be sent to </w:t>
      </w:r>
      <w:hyperlink r:id="rId8" w:history="1">
        <w:r w:rsidRPr="007D2C2B">
          <w:rPr>
            <w:rStyle w:val="Hyperlink"/>
            <w:rFonts w:asciiTheme="minorHAnsi" w:hAnsiTheme="minorHAnsi" w:cs="Arial"/>
            <w:color w:val="auto"/>
            <w:sz w:val="22"/>
            <w:szCs w:val="22"/>
            <w:lang w:val="en-US"/>
          </w:rPr>
          <w:t>members@hsrca.org.au</w:t>
        </w:r>
      </w:hyperlink>
      <w:r w:rsidRPr="007D2C2B">
        <w:rPr>
          <w:rFonts w:asciiTheme="minorHAnsi" w:hAnsiTheme="minorHAnsi" w:cs="Arial"/>
          <w:sz w:val="22"/>
          <w:szCs w:val="22"/>
          <w:lang w:val="en-US"/>
        </w:rPr>
        <w:t>. For further information see the HSRCA’s website (</w:t>
      </w:r>
      <w:hyperlink r:id="rId9" w:history="1">
        <w:r w:rsidRPr="007D2C2B">
          <w:rPr>
            <w:rStyle w:val="Hyperlink"/>
            <w:rFonts w:asciiTheme="minorHAnsi" w:hAnsiTheme="minorHAnsi" w:cs="Arial"/>
            <w:color w:val="auto"/>
            <w:sz w:val="22"/>
            <w:szCs w:val="22"/>
            <w:lang w:val="en-US"/>
          </w:rPr>
          <w:t>www.hsrca.com</w:t>
        </w:r>
      </w:hyperlink>
      <w:r w:rsidRPr="007D2C2B">
        <w:rPr>
          <w:rFonts w:asciiTheme="minorHAnsi" w:hAnsiTheme="minorHAnsi" w:cs="Arial"/>
          <w:sz w:val="22"/>
          <w:szCs w:val="22"/>
          <w:lang w:val="en-US"/>
        </w:rPr>
        <w:t xml:space="preserve">), content </w:t>
      </w:r>
      <w:r w:rsidRPr="007D2C2B">
        <w:rPr>
          <w:rFonts w:asciiTheme="minorHAnsi" w:hAnsiTheme="minorHAnsi" w:cs="Calibri"/>
          <w:sz w:val="22"/>
          <w:szCs w:val="22"/>
        </w:rPr>
        <w:t xml:space="preserve">Richard Cardew by voice or text on phone 0405 459 546 or </w:t>
      </w:r>
      <w:hyperlink r:id="rId10" w:history="1">
        <w:r w:rsidRPr="007D2C2B">
          <w:rPr>
            <w:rStyle w:val="Hyperlink"/>
            <w:rFonts w:asciiTheme="minorHAnsi" w:hAnsiTheme="minorHAnsi" w:cs="Calibri"/>
            <w:color w:val="auto"/>
            <w:sz w:val="22"/>
            <w:szCs w:val="22"/>
          </w:rPr>
          <w:t>rcardew@iprimus.com.au</w:t>
        </w:r>
      </w:hyperlink>
      <w:r w:rsidRPr="007D2C2B">
        <w:rPr>
          <w:rStyle w:val="Hyperlink"/>
          <w:rFonts w:asciiTheme="minorHAnsi" w:hAnsiTheme="minorHAnsi" w:cs="Calibri"/>
          <w:color w:val="auto"/>
          <w:sz w:val="22"/>
          <w:szCs w:val="22"/>
          <w:u w:val="none"/>
        </w:rPr>
        <w:t xml:space="preserve"> Those </w:t>
      </w:r>
      <w:r w:rsidRPr="007D2C2B">
        <w:rPr>
          <w:rFonts w:asciiTheme="minorHAnsi" w:hAnsiTheme="minorHAnsi" w:cs="Calibri"/>
          <w:sz w:val="22"/>
          <w:szCs w:val="22"/>
        </w:rPr>
        <w:t xml:space="preserve">applying from other clubs should notify Helen </w:t>
      </w:r>
      <w:proofErr w:type="spellStart"/>
      <w:r w:rsidRPr="007D2C2B">
        <w:rPr>
          <w:rFonts w:asciiTheme="minorHAnsi" w:hAnsiTheme="minorHAnsi" w:cs="Calibri"/>
          <w:sz w:val="22"/>
          <w:szCs w:val="22"/>
        </w:rPr>
        <w:t>Louran</w:t>
      </w:r>
      <w:proofErr w:type="spellEnd"/>
      <w:r w:rsidRPr="007D2C2B">
        <w:rPr>
          <w:rFonts w:asciiTheme="minorHAnsi" w:hAnsiTheme="minorHAnsi" w:cs="Calibri"/>
          <w:sz w:val="22"/>
          <w:szCs w:val="22"/>
        </w:rPr>
        <w:t xml:space="preserve"> at the Peugeot Club on </w:t>
      </w:r>
      <w:hyperlink r:id="rId11" w:tooltip="helenandneale1@optusnet.com.au" w:history="1">
        <w:r w:rsidRPr="007D2C2B">
          <w:rPr>
            <w:rStyle w:val="Hyperlink"/>
            <w:rFonts w:asciiTheme="minorHAnsi" w:hAnsiTheme="minorHAnsi" w:cs="Tahoma"/>
            <w:color w:val="auto"/>
            <w:sz w:val="22"/>
            <w:szCs w:val="22"/>
          </w:rPr>
          <w:t>helenandneale1@optusnet.com.au</w:t>
        </w:r>
      </w:hyperlink>
    </w:p>
    <w:p w:rsidR="00902524" w:rsidRDefault="00902524" w:rsidP="00902524">
      <w:pPr>
        <w:spacing w:before="160"/>
        <w:jc w:val="both"/>
        <w:rPr>
          <w:rFonts w:asciiTheme="minorHAnsi" w:hAnsiTheme="minorHAnsi" w:cs="Calibri"/>
          <w:b/>
          <w:sz w:val="22"/>
          <w:szCs w:val="22"/>
          <w:lang w:val="en-US"/>
        </w:rPr>
      </w:pPr>
    </w:p>
    <w:p w:rsidR="00D5487C" w:rsidRPr="008D4F83" w:rsidRDefault="00D5487C" w:rsidP="007D2C2B">
      <w:pPr>
        <w:jc w:val="both"/>
        <w:rPr>
          <w:rFonts w:asciiTheme="minorHAnsi" w:hAnsiTheme="minorHAnsi" w:cs="Calibri"/>
          <w:b/>
          <w:sz w:val="22"/>
          <w:szCs w:val="22"/>
          <w:lang w:val="en-US"/>
        </w:rPr>
      </w:pPr>
      <w:r w:rsidRPr="008D4F83">
        <w:rPr>
          <w:rFonts w:asciiTheme="minorHAnsi" w:hAnsiTheme="minorHAnsi" w:cs="Calibri"/>
          <w:b/>
          <w:sz w:val="22"/>
          <w:szCs w:val="22"/>
          <w:lang w:val="en-US"/>
        </w:rPr>
        <w:t>The Program</w:t>
      </w:r>
    </w:p>
    <w:p w:rsidR="007D2C2B" w:rsidRDefault="005C1E77" w:rsidP="007D2C2B">
      <w:pPr>
        <w:jc w:val="both"/>
        <w:rPr>
          <w:rFonts w:asciiTheme="minorHAnsi" w:hAnsiTheme="minorHAnsi" w:cs="Calibri"/>
          <w:sz w:val="22"/>
          <w:szCs w:val="22"/>
          <w:lang w:val="en-US"/>
        </w:rPr>
      </w:pPr>
      <w:r w:rsidRPr="007D2C2B">
        <w:rPr>
          <w:rFonts w:asciiTheme="minorHAnsi" w:hAnsiTheme="minorHAnsi" w:cs="Calibri"/>
          <w:sz w:val="22"/>
          <w:szCs w:val="22"/>
          <w:lang w:val="en-US"/>
        </w:rPr>
        <w:t xml:space="preserve">The program will begin at 8am and be composed of 6 or 7 sessions. Entrants will be divided into groups </w:t>
      </w:r>
      <w:r w:rsidR="007D2C2B" w:rsidRPr="007D2C2B">
        <w:rPr>
          <w:rFonts w:asciiTheme="minorHAnsi" w:hAnsiTheme="minorHAnsi" w:cs="Calibri"/>
          <w:sz w:val="22"/>
          <w:szCs w:val="22"/>
          <w:lang w:val="en-US"/>
        </w:rPr>
        <w:t xml:space="preserve">according to </w:t>
      </w:r>
      <w:r w:rsidRPr="007D2C2B">
        <w:rPr>
          <w:rFonts w:asciiTheme="minorHAnsi" w:hAnsiTheme="minorHAnsi" w:cs="Calibri"/>
          <w:sz w:val="22"/>
          <w:szCs w:val="22"/>
          <w:lang w:val="en-US"/>
        </w:rPr>
        <w:t>prospective lap times</w:t>
      </w:r>
      <w:r w:rsidR="007D2C2B" w:rsidRPr="007D2C2B">
        <w:rPr>
          <w:rFonts w:asciiTheme="minorHAnsi" w:hAnsiTheme="minorHAnsi" w:cs="Calibri"/>
          <w:sz w:val="22"/>
          <w:szCs w:val="22"/>
          <w:lang w:val="en-US"/>
        </w:rPr>
        <w:t xml:space="preserve">. </w:t>
      </w:r>
    </w:p>
    <w:p w:rsidR="007D2C2B" w:rsidRDefault="007D2C2B" w:rsidP="007D2C2B">
      <w:pPr>
        <w:jc w:val="both"/>
        <w:rPr>
          <w:rFonts w:asciiTheme="minorHAnsi" w:hAnsiTheme="minorHAnsi" w:cs="Calibri"/>
          <w:sz w:val="22"/>
          <w:szCs w:val="22"/>
          <w:lang w:val="en-US"/>
        </w:rPr>
      </w:pPr>
    </w:p>
    <w:p w:rsidR="007D2C2B" w:rsidRDefault="007D2C2B" w:rsidP="007D2C2B">
      <w:pPr>
        <w:jc w:val="both"/>
        <w:rPr>
          <w:rFonts w:ascii="Calibri" w:hAnsi="Calibri" w:cs="Calibri"/>
          <w:sz w:val="22"/>
          <w:szCs w:val="22"/>
          <w:lang w:val="en-US"/>
        </w:rPr>
      </w:pPr>
      <w:r w:rsidRPr="007D2C2B">
        <w:rPr>
          <w:rFonts w:ascii="Calibri" w:hAnsi="Calibri" w:cs="Calibri"/>
          <w:sz w:val="22"/>
          <w:szCs w:val="22"/>
          <w:lang w:val="en-US"/>
        </w:rPr>
        <w:t xml:space="preserve">The idea of time trials is to nominate a time and keep as close as possible to that time for a given number of laps, </w:t>
      </w:r>
      <w:proofErr w:type="spellStart"/>
      <w:r w:rsidRPr="007D2C2B">
        <w:rPr>
          <w:rFonts w:ascii="Calibri" w:hAnsi="Calibri" w:cs="Calibri"/>
          <w:sz w:val="22"/>
          <w:szCs w:val="22"/>
          <w:lang w:val="en-US"/>
        </w:rPr>
        <w:t>ie</w:t>
      </w:r>
      <w:proofErr w:type="spellEnd"/>
      <w:r w:rsidRPr="007D2C2B">
        <w:rPr>
          <w:rFonts w:ascii="Calibri" w:hAnsi="Calibri" w:cs="Calibri"/>
          <w:sz w:val="22"/>
          <w:szCs w:val="22"/>
          <w:lang w:val="en-US"/>
        </w:rPr>
        <w:t xml:space="preserve"> the object is consistency. </w:t>
      </w:r>
      <w:r>
        <w:rPr>
          <w:rFonts w:ascii="Calibri" w:hAnsi="Calibri" w:cs="Calibri"/>
          <w:sz w:val="22"/>
          <w:szCs w:val="22"/>
          <w:lang w:val="en-US"/>
        </w:rPr>
        <w:t xml:space="preserve">Timing transmitters will be issued </w:t>
      </w:r>
      <w:r w:rsidRPr="007D2C2B">
        <w:rPr>
          <w:rFonts w:ascii="Calibri" w:hAnsi="Calibri" w:cs="Calibri"/>
          <w:sz w:val="22"/>
          <w:szCs w:val="22"/>
          <w:lang w:val="en-US"/>
        </w:rPr>
        <w:t>to drivers. Points will be lost for failing to reach or exceeding the lap time, and the point penalty for exceeding (</w:t>
      </w:r>
      <w:proofErr w:type="spellStart"/>
      <w:r w:rsidRPr="007D2C2B">
        <w:rPr>
          <w:rFonts w:ascii="Calibri" w:hAnsi="Calibri" w:cs="Calibri"/>
          <w:sz w:val="22"/>
          <w:szCs w:val="22"/>
          <w:lang w:val="en-US"/>
        </w:rPr>
        <w:t>ie</w:t>
      </w:r>
      <w:proofErr w:type="spellEnd"/>
      <w:r w:rsidRPr="007D2C2B">
        <w:rPr>
          <w:rFonts w:ascii="Calibri" w:hAnsi="Calibri" w:cs="Calibri"/>
          <w:sz w:val="22"/>
          <w:szCs w:val="22"/>
          <w:lang w:val="en-US"/>
        </w:rPr>
        <w:t xml:space="preserve"> going </w:t>
      </w:r>
      <w:r w:rsidRPr="007D2C2B">
        <w:rPr>
          <w:rFonts w:ascii="Calibri" w:hAnsi="Calibri" w:cs="Calibri"/>
          <w:sz w:val="22"/>
          <w:szCs w:val="22"/>
          <w:lang w:val="en-US"/>
        </w:rPr>
        <w:lastRenderedPageBreak/>
        <w:t>faster) will be twice the penalty for not reaching the lap time.</w:t>
      </w:r>
      <w:r>
        <w:rPr>
          <w:rFonts w:ascii="Calibri" w:hAnsi="Calibri" w:cs="Calibri"/>
          <w:sz w:val="22"/>
          <w:szCs w:val="22"/>
          <w:lang w:val="en-US"/>
        </w:rPr>
        <w:t xml:space="preserve"> Drivers under instruction will also be timed unless they choose not to be.</w:t>
      </w:r>
    </w:p>
    <w:p w:rsidR="007D2C2B" w:rsidRDefault="007D2C2B" w:rsidP="007D2C2B">
      <w:pPr>
        <w:jc w:val="both"/>
        <w:rPr>
          <w:rFonts w:ascii="Calibri" w:hAnsi="Calibri" w:cs="Calibri"/>
          <w:sz w:val="22"/>
          <w:szCs w:val="22"/>
          <w:lang w:val="en-US"/>
        </w:rPr>
      </w:pPr>
    </w:p>
    <w:p w:rsidR="007D2C2B" w:rsidRDefault="007D2C2B" w:rsidP="007D2C2B">
      <w:pPr>
        <w:jc w:val="both"/>
        <w:rPr>
          <w:rFonts w:ascii="Calibri" w:hAnsi="Calibri" w:cs="Calibri"/>
          <w:sz w:val="22"/>
          <w:szCs w:val="22"/>
          <w:lang w:val="en-US"/>
        </w:rPr>
      </w:pPr>
      <w:r w:rsidRPr="007D2C2B">
        <w:rPr>
          <w:rFonts w:ascii="Calibri" w:hAnsi="Calibri" w:cs="Calibri"/>
          <w:sz w:val="22"/>
          <w:szCs w:val="22"/>
          <w:lang w:val="en-US"/>
        </w:rPr>
        <w:t>Drivers will be given a time</w:t>
      </w:r>
      <w:r w:rsidR="00A669E3">
        <w:rPr>
          <w:rFonts w:ascii="Calibri" w:hAnsi="Calibri" w:cs="Calibri"/>
          <w:sz w:val="22"/>
          <w:szCs w:val="22"/>
          <w:lang w:val="en-US"/>
        </w:rPr>
        <w:t>d</w:t>
      </w:r>
      <w:r w:rsidRPr="007D2C2B">
        <w:rPr>
          <w:rFonts w:ascii="Calibri" w:hAnsi="Calibri" w:cs="Calibri"/>
          <w:sz w:val="22"/>
          <w:szCs w:val="22"/>
          <w:lang w:val="en-US"/>
        </w:rPr>
        <w:t xml:space="preserve"> practice session and then a qualifying session. Once completed, the driver will nominate a time from that session. In the absence of a nomination the second fastest lap time recorded will be used for the subsequent time trial. Each session will involve three or more timed laps and may be adjusted on the day as experience is acquired. Drivers may amend their nomination for a future session provided they nominate within a reasonable time and the organizers can accommodate that change. The organizers may also </w:t>
      </w:r>
      <w:bookmarkStart w:id="0" w:name="_GoBack"/>
      <w:bookmarkEnd w:id="0"/>
      <w:r w:rsidRPr="007D2C2B">
        <w:rPr>
          <w:rFonts w:ascii="Calibri" w:hAnsi="Calibri" w:cs="Calibri"/>
          <w:sz w:val="22"/>
          <w:szCs w:val="22"/>
          <w:lang w:val="en-US"/>
        </w:rPr>
        <w:t>reallocate a driver to another group in order to allow drivers better opportunity to obtain consistent times.</w:t>
      </w:r>
    </w:p>
    <w:p w:rsidR="007D2C2B" w:rsidRDefault="007D2C2B" w:rsidP="007D2C2B">
      <w:pPr>
        <w:jc w:val="both"/>
        <w:rPr>
          <w:rFonts w:ascii="Calibri" w:hAnsi="Calibri" w:cs="Calibri"/>
          <w:sz w:val="22"/>
          <w:szCs w:val="22"/>
          <w:lang w:val="en-US"/>
        </w:rPr>
      </w:pPr>
    </w:p>
    <w:p w:rsidR="00ED10D8" w:rsidRPr="007D2C2B" w:rsidRDefault="007D2C2B" w:rsidP="007D2C2B">
      <w:pPr>
        <w:jc w:val="both"/>
        <w:rPr>
          <w:rFonts w:asciiTheme="minorHAnsi" w:hAnsiTheme="minorHAnsi" w:cs="Calibri"/>
          <w:sz w:val="22"/>
          <w:szCs w:val="22"/>
          <w:lang w:val="en-US"/>
        </w:rPr>
      </w:pPr>
      <w:r w:rsidRPr="007D2C2B">
        <w:rPr>
          <w:rFonts w:ascii="Calibri" w:hAnsi="Calibri" w:cs="Calibri"/>
          <w:sz w:val="22"/>
          <w:szCs w:val="22"/>
          <w:lang w:val="en-US"/>
        </w:rPr>
        <w:t xml:space="preserve">A track walk may be provided for those unfamiliar with the circuit and recommended for all. </w:t>
      </w:r>
      <w:r w:rsidRPr="007D2C2B">
        <w:rPr>
          <w:rFonts w:asciiTheme="minorHAnsi" w:hAnsiTheme="minorHAnsi" w:cs="Calibri"/>
          <w:sz w:val="22"/>
          <w:szCs w:val="22"/>
          <w:lang w:val="en-US"/>
        </w:rPr>
        <w:t xml:space="preserve"> </w:t>
      </w:r>
    </w:p>
    <w:p w:rsidR="007D2C2B" w:rsidRPr="007D2C2B" w:rsidRDefault="007D2C2B" w:rsidP="007D2C2B">
      <w:pPr>
        <w:spacing w:before="160"/>
        <w:jc w:val="both"/>
        <w:rPr>
          <w:rFonts w:ascii="Arial" w:hAnsi="Arial" w:cs="Arial"/>
          <w:sz w:val="22"/>
          <w:szCs w:val="22"/>
          <w:lang w:val="en-US"/>
        </w:rPr>
      </w:pPr>
      <w:r w:rsidRPr="007D2C2B">
        <w:rPr>
          <w:rFonts w:ascii="Calibri" w:hAnsi="Calibri" w:cs="Calibri"/>
          <w:sz w:val="22"/>
          <w:szCs w:val="22"/>
          <w:lang w:val="en-US"/>
        </w:rPr>
        <w:t>Overtaking on the main straight will be allowed but the objective is to arrange cars in groups so that this is minimized and drivers are able to have clear runs to maintain consistency. Consequently drivers will be allocated to groups on the basis of lap time and re-allocation may need to occur after the practice and qualifying sessions. Bear with us because we will not wish to delay the opportunities for track time.</w:t>
      </w:r>
    </w:p>
    <w:p w:rsidR="007D2C2B" w:rsidRPr="00CC105D" w:rsidRDefault="00902524" w:rsidP="005C1E77">
      <w:pPr>
        <w:spacing w:before="160"/>
        <w:jc w:val="both"/>
        <w:rPr>
          <w:rFonts w:asciiTheme="minorHAnsi" w:hAnsiTheme="minorHAnsi" w:cs="Calibri"/>
          <w:sz w:val="22"/>
          <w:szCs w:val="22"/>
        </w:rPr>
      </w:pPr>
      <w:r w:rsidRPr="00CC105D">
        <w:rPr>
          <w:rFonts w:asciiTheme="minorHAnsi" w:hAnsiTheme="minorHAnsi" w:cs="Calibri"/>
          <w:sz w:val="22"/>
          <w:szCs w:val="22"/>
        </w:rPr>
        <w:t>We look forward to seeing you</w:t>
      </w:r>
    </w:p>
    <w:p w:rsidR="008D4F83" w:rsidRPr="007D2C2B" w:rsidRDefault="008D4F83" w:rsidP="008D4F83">
      <w:pPr>
        <w:jc w:val="both"/>
        <w:rPr>
          <w:rFonts w:ascii="Calibri" w:hAnsi="Calibri" w:cs="Calibri"/>
          <w:sz w:val="22"/>
          <w:szCs w:val="22"/>
          <w:lang w:val="en-US"/>
        </w:rPr>
      </w:pPr>
    </w:p>
    <w:sectPr w:rsidR="008D4F83" w:rsidRPr="007D2C2B" w:rsidSect="000E788B">
      <w:headerReference w:type="default" r:id="rId12"/>
      <w:footerReference w:type="default" r:id="rId13"/>
      <w:pgSz w:w="11906" w:h="16838"/>
      <w:pgMar w:top="1588"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67" w:rsidRDefault="00206A67" w:rsidP="003E75F2">
      <w:r>
        <w:separator/>
      </w:r>
    </w:p>
  </w:endnote>
  <w:endnote w:type="continuationSeparator" w:id="0">
    <w:p w:rsidR="00206A67" w:rsidRDefault="00206A67" w:rsidP="003E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99" w:rsidRPr="006D6299" w:rsidRDefault="006D6299" w:rsidP="006D6299">
    <w:pPr>
      <w:pStyle w:val="Footer"/>
      <w:pBdr>
        <w:top w:val="single" w:sz="4" w:space="1" w:color="A6A6A6"/>
      </w:pBdr>
      <w:rPr>
        <w:rFonts w:ascii="Arial" w:hAnsi="Arial" w:cs="Arial"/>
        <w:color w:val="595959"/>
        <w:sz w:val="20"/>
        <w:szCs w:val="20"/>
      </w:rPr>
    </w:pPr>
    <w:r w:rsidRPr="006D6299">
      <w:rPr>
        <w:rFonts w:ascii="Arial" w:hAnsi="Arial" w:cs="Arial"/>
        <w:color w:val="595959"/>
        <w:sz w:val="20"/>
        <w:szCs w:val="20"/>
      </w:rPr>
      <w:t xml:space="preserve">HSRCA </w:t>
    </w:r>
    <w:proofErr w:type="spellStart"/>
    <w:r w:rsidRPr="006D6299">
      <w:rPr>
        <w:rFonts w:ascii="Arial" w:hAnsi="Arial" w:cs="Arial"/>
        <w:color w:val="595959"/>
        <w:sz w:val="20"/>
        <w:szCs w:val="20"/>
      </w:rPr>
      <w:t>Inc</w:t>
    </w:r>
    <w:proofErr w:type="spellEnd"/>
    <w:r w:rsidRPr="006D6299">
      <w:rPr>
        <w:rFonts w:ascii="Arial" w:hAnsi="Arial" w:cs="Arial"/>
        <w:color w:val="595959"/>
        <w:sz w:val="20"/>
        <w:szCs w:val="20"/>
      </w:rPr>
      <w:tab/>
      <w:t>ABN</w:t>
    </w:r>
    <w:r>
      <w:rPr>
        <w:rFonts w:ascii="Arial" w:hAnsi="Arial" w:cs="Arial"/>
        <w:color w:val="595959"/>
        <w:sz w:val="20"/>
        <w:szCs w:val="20"/>
      </w:rPr>
      <w:t xml:space="preserve"> </w:t>
    </w:r>
    <w:r w:rsidRPr="006D6299">
      <w:rPr>
        <w:rFonts w:ascii="Arial" w:hAnsi="Arial" w:cs="Arial"/>
        <w:color w:val="595959"/>
        <w:sz w:val="20"/>
        <w:szCs w:val="20"/>
      </w:rPr>
      <w:t>58251017401</w:t>
    </w:r>
  </w:p>
  <w:p w:rsidR="006D6299" w:rsidRDefault="006D6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67" w:rsidRDefault="00206A67" w:rsidP="003E75F2">
      <w:r>
        <w:separator/>
      </w:r>
    </w:p>
  </w:footnote>
  <w:footnote w:type="continuationSeparator" w:id="0">
    <w:p w:rsidR="00206A67" w:rsidRDefault="00206A67" w:rsidP="003E7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F2" w:rsidRDefault="00555CD0" w:rsidP="003E75F2">
    <w:pPr>
      <w:framePr w:w="1397" w:h="1724" w:hRule="exact" w:hSpace="180" w:wrap="auto" w:vAnchor="text" w:hAnchor="page" w:x="982" w:y="219"/>
      <w:ind w:right="-8"/>
    </w:pPr>
    <w:r>
      <w:rPr>
        <w:noProof/>
        <w:lang w:eastAsia="en-AU"/>
      </w:rPr>
      <w:drawing>
        <wp:inline distT="0" distB="0" distL="0" distR="0" wp14:anchorId="548EA4AB" wp14:editId="7F500A49">
          <wp:extent cx="85725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38225"/>
                  </a:xfrm>
                  <a:prstGeom prst="rect">
                    <a:avLst/>
                  </a:prstGeom>
                  <a:noFill/>
                  <a:ln>
                    <a:noFill/>
                  </a:ln>
                </pic:spPr>
              </pic:pic>
            </a:graphicData>
          </a:graphic>
        </wp:inline>
      </w:drawing>
    </w:r>
  </w:p>
  <w:p w:rsidR="003E75F2" w:rsidRDefault="003E75F2" w:rsidP="003E75F2">
    <w:pPr>
      <w:framePr w:w="1397" w:h="1724" w:hRule="exact" w:hSpace="180" w:wrap="auto" w:vAnchor="text" w:hAnchor="page" w:x="9802" w:y="219"/>
      <w:ind w:right="-8"/>
    </w:pPr>
  </w:p>
  <w:p w:rsidR="003E75F2" w:rsidRDefault="003E75F2" w:rsidP="003E75F2">
    <w:pPr>
      <w:pStyle w:val="Caption"/>
      <w:tabs>
        <w:tab w:val="left" w:pos="1701"/>
      </w:tabs>
      <w:ind w:right="-1" w:firstLine="0"/>
      <w:jc w:val="center"/>
      <w:rPr>
        <w:sz w:val="24"/>
      </w:rPr>
    </w:pPr>
  </w:p>
  <w:p w:rsidR="003E75F2" w:rsidRDefault="003E75F2" w:rsidP="003E75F2">
    <w:pPr>
      <w:pStyle w:val="Caption"/>
      <w:tabs>
        <w:tab w:val="left" w:pos="1701"/>
      </w:tabs>
      <w:ind w:left="1440" w:right="-1" w:firstLine="0"/>
      <w:jc w:val="center"/>
    </w:pPr>
    <w:r>
      <w:rPr>
        <w:sz w:val="24"/>
      </w:rPr>
      <w:t xml:space="preserve">Historic Sports &amp; Racing Car Association of NSW </w:t>
    </w:r>
    <w:r w:rsidR="005E4CB3">
      <w:rPr>
        <w:sz w:val="24"/>
      </w:rPr>
      <w:t>Inc.</w:t>
    </w:r>
    <w:r>
      <w:t xml:space="preserve">  </w:t>
    </w:r>
  </w:p>
  <w:p w:rsidR="008D4F83" w:rsidRPr="008D4F83" w:rsidRDefault="00EF2DF3" w:rsidP="003E75F2">
    <w:pPr>
      <w:pStyle w:val="Heading3"/>
      <w:tabs>
        <w:tab w:val="clear" w:pos="0"/>
        <w:tab w:val="left" w:pos="1701"/>
      </w:tabs>
      <w:spacing w:before="120"/>
      <w:ind w:left="1440" w:right="0"/>
      <w:rPr>
        <w:rFonts w:asciiTheme="minorHAnsi" w:hAnsiTheme="minorHAnsi" w:cs="Arial"/>
        <w:sz w:val="36"/>
        <w:szCs w:val="36"/>
        <w:u w:val="none"/>
      </w:rPr>
    </w:pPr>
    <w:r w:rsidRPr="008D4F83">
      <w:rPr>
        <w:rFonts w:asciiTheme="minorHAnsi" w:hAnsiTheme="minorHAnsi" w:cs="Arial"/>
        <w:sz w:val="36"/>
        <w:szCs w:val="36"/>
        <w:u w:val="none"/>
      </w:rPr>
      <w:t xml:space="preserve">Time Trials and </w:t>
    </w:r>
    <w:r w:rsidR="005C1E77" w:rsidRPr="008D4F83">
      <w:rPr>
        <w:rFonts w:asciiTheme="minorHAnsi" w:hAnsiTheme="minorHAnsi" w:cs="Arial"/>
        <w:sz w:val="36"/>
        <w:szCs w:val="36"/>
        <w:u w:val="none"/>
      </w:rPr>
      <w:t>Come and Try</w:t>
    </w:r>
    <w:r w:rsidR="003E75F2" w:rsidRPr="008D4F83">
      <w:rPr>
        <w:rFonts w:asciiTheme="minorHAnsi" w:hAnsiTheme="minorHAnsi" w:cs="Arial"/>
        <w:sz w:val="36"/>
        <w:szCs w:val="36"/>
        <w:u w:val="none"/>
      </w:rPr>
      <w:t xml:space="preserve"> </w:t>
    </w:r>
    <w:r w:rsidR="0091155A">
      <w:rPr>
        <w:rFonts w:asciiTheme="minorHAnsi" w:hAnsiTheme="minorHAnsi" w:cs="Arial"/>
        <w:sz w:val="36"/>
        <w:szCs w:val="36"/>
        <w:u w:val="none"/>
      </w:rPr>
      <w:t>Day</w:t>
    </w:r>
  </w:p>
  <w:p w:rsidR="003E75F2" w:rsidRPr="008D4F83" w:rsidRDefault="00EF2DF3" w:rsidP="003E75F2">
    <w:pPr>
      <w:pStyle w:val="Heading3"/>
      <w:tabs>
        <w:tab w:val="clear" w:pos="0"/>
        <w:tab w:val="left" w:pos="1701"/>
      </w:tabs>
      <w:spacing w:before="120"/>
      <w:ind w:left="1440" w:right="0"/>
      <w:rPr>
        <w:rFonts w:asciiTheme="minorHAnsi" w:hAnsiTheme="minorHAnsi" w:cs="Arial"/>
        <w:sz w:val="28"/>
        <w:szCs w:val="28"/>
        <w:u w:val="none"/>
      </w:rPr>
    </w:pPr>
    <w:proofErr w:type="gramStart"/>
    <w:r w:rsidRPr="008D4F83">
      <w:rPr>
        <w:rFonts w:asciiTheme="minorHAnsi" w:hAnsiTheme="minorHAnsi" w:cs="Arial"/>
        <w:sz w:val="28"/>
        <w:szCs w:val="28"/>
        <w:u w:val="none"/>
      </w:rPr>
      <w:t>for</w:t>
    </w:r>
    <w:proofErr w:type="gramEnd"/>
    <w:r w:rsidRPr="008D4F83">
      <w:rPr>
        <w:rFonts w:asciiTheme="minorHAnsi" w:hAnsiTheme="minorHAnsi" w:cs="Arial"/>
        <w:sz w:val="28"/>
        <w:szCs w:val="28"/>
        <w:u w:val="none"/>
      </w:rPr>
      <w:t xml:space="preserve"> </w:t>
    </w:r>
    <w:r w:rsidR="008D4F83" w:rsidRPr="008D4F83">
      <w:rPr>
        <w:rFonts w:asciiTheme="minorHAnsi" w:hAnsiTheme="minorHAnsi" w:cs="Arial"/>
        <w:sz w:val="28"/>
        <w:szCs w:val="28"/>
        <w:u w:val="none"/>
      </w:rPr>
      <w:t xml:space="preserve">Members, </w:t>
    </w:r>
    <w:r w:rsidRPr="008D4F83">
      <w:rPr>
        <w:rFonts w:asciiTheme="minorHAnsi" w:hAnsiTheme="minorHAnsi" w:cs="Arial"/>
        <w:sz w:val="28"/>
        <w:szCs w:val="28"/>
        <w:u w:val="none"/>
      </w:rPr>
      <w:t>Family and Friends</w:t>
    </w:r>
  </w:p>
  <w:p w:rsidR="003E75F2" w:rsidRPr="008D4F83" w:rsidRDefault="003E75F2" w:rsidP="008D4F83">
    <w:pPr>
      <w:pStyle w:val="Heading3"/>
      <w:tabs>
        <w:tab w:val="clear" w:pos="0"/>
        <w:tab w:val="left" w:pos="1701"/>
      </w:tabs>
      <w:spacing w:before="120"/>
      <w:ind w:left="1440" w:right="-1"/>
      <w:rPr>
        <w:rFonts w:asciiTheme="minorHAnsi" w:hAnsiTheme="minorHAnsi" w:cs="Arial"/>
        <w:sz w:val="28"/>
        <w:szCs w:val="28"/>
        <w:u w:val="none"/>
      </w:rPr>
    </w:pPr>
    <w:r w:rsidRPr="008D4F83">
      <w:rPr>
        <w:rFonts w:asciiTheme="minorHAnsi" w:hAnsiTheme="minorHAnsi" w:cs="Arial"/>
        <w:sz w:val="28"/>
        <w:szCs w:val="28"/>
        <w:u w:val="none"/>
      </w:rPr>
      <w:t>Marulan Driver Training Centre</w:t>
    </w:r>
    <w:r w:rsidR="008D4F83" w:rsidRPr="008D4F83">
      <w:rPr>
        <w:rFonts w:asciiTheme="minorHAnsi" w:hAnsiTheme="minorHAnsi" w:cs="Arial"/>
        <w:sz w:val="28"/>
        <w:szCs w:val="28"/>
        <w:u w:val="none"/>
      </w:rPr>
      <w:t xml:space="preserve"> </w:t>
    </w:r>
    <w:r w:rsidR="008D4F83">
      <w:rPr>
        <w:rFonts w:asciiTheme="minorHAnsi" w:hAnsiTheme="minorHAnsi" w:cs="Arial"/>
        <w:sz w:val="28"/>
        <w:szCs w:val="28"/>
        <w:u w:val="none"/>
      </w:rPr>
      <w:t>-</w:t>
    </w:r>
    <w:r w:rsidR="008D4F83" w:rsidRPr="008D4F83">
      <w:rPr>
        <w:rFonts w:asciiTheme="minorHAnsi" w:hAnsiTheme="minorHAnsi" w:cs="Arial"/>
        <w:sz w:val="28"/>
        <w:szCs w:val="28"/>
        <w:u w:val="none"/>
      </w:rPr>
      <w:t xml:space="preserve"> </w:t>
    </w:r>
    <w:r w:rsidR="00EF2DF3" w:rsidRPr="008D4F83">
      <w:rPr>
        <w:rFonts w:asciiTheme="minorHAnsi" w:hAnsiTheme="minorHAnsi" w:cs="Arial"/>
        <w:sz w:val="28"/>
        <w:szCs w:val="28"/>
        <w:u w:val="none"/>
      </w:rPr>
      <w:t>Saturday 20</w:t>
    </w:r>
    <w:r w:rsidR="008D4F83" w:rsidRPr="008D4F83">
      <w:rPr>
        <w:rFonts w:asciiTheme="minorHAnsi" w:hAnsiTheme="minorHAnsi" w:cs="Arial"/>
        <w:sz w:val="28"/>
        <w:szCs w:val="28"/>
        <w:u w:val="none"/>
      </w:rPr>
      <w:t>/4/</w:t>
    </w:r>
    <w:r w:rsidR="00EF2DF3" w:rsidRPr="008D4F83">
      <w:rPr>
        <w:rFonts w:asciiTheme="minorHAnsi" w:hAnsiTheme="minorHAnsi" w:cs="Arial"/>
        <w:sz w:val="28"/>
        <w:szCs w:val="28"/>
        <w:u w:val="none"/>
      </w:rPr>
      <w:t>2013</w:t>
    </w:r>
  </w:p>
  <w:p w:rsidR="00E73865" w:rsidRDefault="00E73865" w:rsidP="00E73865">
    <w:pPr>
      <w:pBdr>
        <w:top w:val="single" w:sz="4" w:space="1" w:color="auto"/>
      </w:pBdr>
      <w:tabs>
        <w:tab w:val="left" w:pos="1134"/>
      </w:tabs>
      <w:spacing w:before="120"/>
      <w:ind w:left="14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7535"/>
    <w:multiLevelType w:val="hybridMultilevel"/>
    <w:tmpl w:val="ABE632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75"/>
    <w:rsid w:val="000E788B"/>
    <w:rsid w:val="001F56EA"/>
    <w:rsid w:val="00206A67"/>
    <w:rsid w:val="002108F1"/>
    <w:rsid w:val="0029277B"/>
    <w:rsid w:val="002A344E"/>
    <w:rsid w:val="00303845"/>
    <w:rsid w:val="00323210"/>
    <w:rsid w:val="003E69E0"/>
    <w:rsid w:val="003E75F2"/>
    <w:rsid w:val="00420475"/>
    <w:rsid w:val="00446BFC"/>
    <w:rsid w:val="00455B7D"/>
    <w:rsid w:val="00483463"/>
    <w:rsid w:val="004A1A9D"/>
    <w:rsid w:val="00555CD0"/>
    <w:rsid w:val="005C1E77"/>
    <w:rsid w:val="005C25D8"/>
    <w:rsid w:val="005E4CB3"/>
    <w:rsid w:val="005F1AC7"/>
    <w:rsid w:val="00692F25"/>
    <w:rsid w:val="006D6299"/>
    <w:rsid w:val="00710333"/>
    <w:rsid w:val="007D2C2B"/>
    <w:rsid w:val="00891EBC"/>
    <w:rsid w:val="008D11F9"/>
    <w:rsid w:val="008D4F83"/>
    <w:rsid w:val="00902524"/>
    <w:rsid w:val="0091155A"/>
    <w:rsid w:val="0098675A"/>
    <w:rsid w:val="00A005B8"/>
    <w:rsid w:val="00A669E3"/>
    <w:rsid w:val="00A94473"/>
    <w:rsid w:val="00B10721"/>
    <w:rsid w:val="00BE2D31"/>
    <w:rsid w:val="00C80AE2"/>
    <w:rsid w:val="00CC105D"/>
    <w:rsid w:val="00D41125"/>
    <w:rsid w:val="00D50724"/>
    <w:rsid w:val="00D5487C"/>
    <w:rsid w:val="00D55FC9"/>
    <w:rsid w:val="00D5665B"/>
    <w:rsid w:val="00DC2595"/>
    <w:rsid w:val="00E33FBF"/>
    <w:rsid w:val="00E73865"/>
    <w:rsid w:val="00EA6F7C"/>
    <w:rsid w:val="00ED10D8"/>
    <w:rsid w:val="00ED5922"/>
    <w:rsid w:val="00EF2DF3"/>
    <w:rsid w:val="00F16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3E75F2"/>
    <w:pPr>
      <w:keepNext/>
      <w:tabs>
        <w:tab w:val="left" w:pos="0"/>
      </w:tabs>
      <w:ind w:right="424"/>
      <w:jc w:val="center"/>
      <w:outlineLvl w:val="2"/>
    </w:pPr>
    <w:rPr>
      <w:b/>
      <w:sz w:val="40"/>
      <w:szCs w:val="20"/>
      <w:u w:val="single"/>
    </w:rPr>
  </w:style>
  <w:style w:type="paragraph" w:styleId="Heading4">
    <w:name w:val="heading 4"/>
    <w:basedOn w:val="Normal"/>
    <w:next w:val="Normal"/>
    <w:link w:val="Heading4Char"/>
    <w:qFormat/>
    <w:rsid w:val="003E75F2"/>
    <w:pPr>
      <w:keepNext/>
      <w:tabs>
        <w:tab w:val="left" w:pos="0"/>
      </w:tabs>
      <w:ind w:right="-2"/>
      <w:jc w:val="center"/>
      <w:outlineLvl w:val="3"/>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lang w:val="en-US"/>
    </w:rPr>
  </w:style>
  <w:style w:type="character" w:styleId="Hyperlink">
    <w:name w:val="Hyperlink"/>
    <w:uiPriority w:val="99"/>
    <w:unhideWhenUsed/>
    <w:rsid w:val="00C80AE2"/>
    <w:rPr>
      <w:color w:val="0000FF"/>
      <w:u w:val="single"/>
    </w:rPr>
  </w:style>
  <w:style w:type="paragraph" w:styleId="Header">
    <w:name w:val="header"/>
    <w:basedOn w:val="Normal"/>
    <w:link w:val="HeaderChar"/>
    <w:uiPriority w:val="99"/>
    <w:unhideWhenUsed/>
    <w:rsid w:val="003E75F2"/>
    <w:pPr>
      <w:tabs>
        <w:tab w:val="center" w:pos="4513"/>
        <w:tab w:val="right" w:pos="9026"/>
      </w:tabs>
    </w:pPr>
  </w:style>
  <w:style w:type="character" w:customStyle="1" w:styleId="HeaderChar">
    <w:name w:val="Header Char"/>
    <w:link w:val="Header"/>
    <w:uiPriority w:val="99"/>
    <w:rsid w:val="003E75F2"/>
    <w:rPr>
      <w:sz w:val="24"/>
      <w:szCs w:val="24"/>
      <w:lang w:eastAsia="en-US"/>
    </w:rPr>
  </w:style>
  <w:style w:type="paragraph" w:styleId="Footer">
    <w:name w:val="footer"/>
    <w:basedOn w:val="Normal"/>
    <w:link w:val="FooterChar"/>
    <w:uiPriority w:val="99"/>
    <w:unhideWhenUsed/>
    <w:rsid w:val="003E75F2"/>
    <w:pPr>
      <w:tabs>
        <w:tab w:val="center" w:pos="4513"/>
        <w:tab w:val="right" w:pos="9026"/>
      </w:tabs>
    </w:pPr>
  </w:style>
  <w:style w:type="character" w:customStyle="1" w:styleId="FooterChar">
    <w:name w:val="Footer Char"/>
    <w:link w:val="Footer"/>
    <w:uiPriority w:val="99"/>
    <w:rsid w:val="003E75F2"/>
    <w:rPr>
      <w:sz w:val="24"/>
      <w:szCs w:val="24"/>
      <w:lang w:eastAsia="en-US"/>
    </w:rPr>
  </w:style>
  <w:style w:type="character" w:customStyle="1" w:styleId="Heading3Char">
    <w:name w:val="Heading 3 Char"/>
    <w:link w:val="Heading3"/>
    <w:rsid w:val="003E75F2"/>
    <w:rPr>
      <w:b/>
      <w:sz w:val="40"/>
      <w:u w:val="single"/>
      <w:lang w:eastAsia="en-US"/>
    </w:rPr>
  </w:style>
  <w:style w:type="character" w:customStyle="1" w:styleId="Heading4Char">
    <w:name w:val="Heading 4 Char"/>
    <w:link w:val="Heading4"/>
    <w:rsid w:val="003E75F2"/>
    <w:rPr>
      <w:b/>
      <w:sz w:val="40"/>
      <w:lang w:eastAsia="en-US"/>
    </w:rPr>
  </w:style>
  <w:style w:type="paragraph" w:styleId="Caption">
    <w:name w:val="caption"/>
    <w:basedOn w:val="Normal"/>
    <w:next w:val="Normal"/>
    <w:qFormat/>
    <w:rsid w:val="003E75F2"/>
    <w:pPr>
      <w:ind w:firstLine="720"/>
    </w:pPr>
    <w:rPr>
      <w:b/>
      <w:sz w:val="32"/>
      <w:szCs w:val="20"/>
    </w:rPr>
  </w:style>
  <w:style w:type="table" w:styleId="TableGrid">
    <w:name w:val="Table Grid"/>
    <w:basedOn w:val="TableNormal"/>
    <w:uiPriority w:val="59"/>
    <w:rsid w:val="005E4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CD0"/>
    <w:rPr>
      <w:rFonts w:ascii="Tahoma" w:hAnsi="Tahoma" w:cs="Tahoma"/>
      <w:sz w:val="16"/>
      <w:szCs w:val="16"/>
    </w:rPr>
  </w:style>
  <w:style w:type="character" w:customStyle="1" w:styleId="BalloonTextChar">
    <w:name w:val="Balloon Text Char"/>
    <w:basedOn w:val="DefaultParagraphFont"/>
    <w:link w:val="BalloonText"/>
    <w:uiPriority w:val="99"/>
    <w:semiHidden/>
    <w:rsid w:val="00555C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3E75F2"/>
    <w:pPr>
      <w:keepNext/>
      <w:tabs>
        <w:tab w:val="left" w:pos="0"/>
      </w:tabs>
      <w:ind w:right="424"/>
      <w:jc w:val="center"/>
      <w:outlineLvl w:val="2"/>
    </w:pPr>
    <w:rPr>
      <w:b/>
      <w:sz w:val="40"/>
      <w:szCs w:val="20"/>
      <w:u w:val="single"/>
    </w:rPr>
  </w:style>
  <w:style w:type="paragraph" w:styleId="Heading4">
    <w:name w:val="heading 4"/>
    <w:basedOn w:val="Normal"/>
    <w:next w:val="Normal"/>
    <w:link w:val="Heading4Char"/>
    <w:qFormat/>
    <w:rsid w:val="003E75F2"/>
    <w:pPr>
      <w:keepNext/>
      <w:tabs>
        <w:tab w:val="left" w:pos="0"/>
      </w:tabs>
      <w:ind w:right="-2"/>
      <w:jc w:val="center"/>
      <w:outlineLvl w:val="3"/>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lang w:val="en-US"/>
    </w:rPr>
  </w:style>
  <w:style w:type="character" w:styleId="Hyperlink">
    <w:name w:val="Hyperlink"/>
    <w:uiPriority w:val="99"/>
    <w:unhideWhenUsed/>
    <w:rsid w:val="00C80AE2"/>
    <w:rPr>
      <w:color w:val="0000FF"/>
      <w:u w:val="single"/>
    </w:rPr>
  </w:style>
  <w:style w:type="paragraph" w:styleId="Header">
    <w:name w:val="header"/>
    <w:basedOn w:val="Normal"/>
    <w:link w:val="HeaderChar"/>
    <w:uiPriority w:val="99"/>
    <w:unhideWhenUsed/>
    <w:rsid w:val="003E75F2"/>
    <w:pPr>
      <w:tabs>
        <w:tab w:val="center" w:pos="4513"/>
        <w:tab w:val="right" w:pos="9026"/>
      </w:tabs>
    </w:pPr>
  </w:style>
  <w:style w:type="character" w:customStyle="1" w:styleId="HeaderChar">
    <w:name w:val="Header Char"/>
    <w:link w:val="Header"/>
    <w:uiPriority w:val="99"/>
    <w:rsid w:val="003E75F2"/>
    <w:rPr>
      <w:sz w:val="24"/>
      <w:szCs w:val="24"/>
      <w:lang w:eastAsia="en-US"/>
    </w:rPr>
  </w:style>
  <w:style w:type="paragraph" w:styleId="Footer">
    <w:name w:val="footer"/>
    <w:basedOn w:val="Normal"/>
    <w:link w:val="FooterChar"/>
    <w:uiPriority w:val="99"/>
    <w:unhideWhenUsed/>
    <w:rsid w:val="003E75F2"/>
    <w:pPr>
      <w:tabs>
        <w:tab w:val="center" w:pos="4513"/>
        <w:tab w:val="right" w:pos="9026"/>
      </w:tabs>
    </w:pPr>
  </w:style>
  <w:style w:type="character" w:customStyle="1" w:styleId="FooterChar">
    <w:name w:val="Footer Char"/>
    <w:link w:val="Footer"/>
    <w:uiPriority w:val="99"/>
    <w:rsid w:val="003E75F2"/>
    <w:rPr>
      <w:sz w:val="24"/>
      <w:szCs w:val="24"/>
      <w:lang w:eastAsia="en-US"/>
    </w:rPr>
  </w:style>
  <w:style w:type="character" w:customStyle="1" w:styleId="Heading3Char">
    <w:name w:val="Heading 3 Char"/>
    <w:link w:val="Heading3"/>
    <w:rsid w:val="003E75F2"/>
    <w:rPr>
      <w:b/>
      <w:sz w:val="40"/>
      <w:u w:val="single"/>
      <w:lang w:eastAsia="en-US"/>
    </w:rPr>
  </w:style>
  <w:style w:type="character" w:customStyle="1" w:styleId="Heading4Char">
    <w:name w:val="Heading 4 Char"/>
    <w:link w:val="Heading4"/>
    <w:rsid w:val="003E75F2"/>
    <w:rPr>
      <w:b/>
      <w:sz w:val="40"/>
      <w:lang w:eastAsia="en-US"/>
    </w:rPr>
  </w:style>
  <w:style w:type="paragraph" w:styleId="Caption">
    <w:name w:val="caption"/>
    <w:basedOn w:val="Normal"/>
    <w:next w:val="Normal"/>
    <w:qFormat/>
    <w:rsid w:val="003E75F2"/>
    <w:pPr>
      <w:ind w:firstLine="720"/>
    </w:pPr>
    <w:rPr>
      <w:b/>
      <w:sz w:val="32"/>
      <w:szCs w:val="20"/>
    </w:rPr>
  </w:style>
  <w:style w:type="table" w:styleId="TableGrid">
    <w:name w:val="Table Grid"/>
    <w:basedOn w:val="TableNormal"/>
    <w:uiPriority w:val="59"/>
    <w:rsid w:val="005E4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CD0"/>
    <w:rPr>
      <w:rFonts w:ascii="Tahoma" w:hAnsi="Tahoma" w:cs="Tahoma"/>
      <w:sz w:val="16"/>
      <w:szCs w:val="16"/>
    </w:rPr>
  </w:style>
  <w:style w:type="character" w:customStyle="1" w:styleId="BalloonTextChar">
    <w:name w:val="Balloon Text Char"/>
    <w:basedOn w:val="DefaultParagraphFont"/>
    <w:link w:val="BalloonText"/>
    <w:uiPriority w:val="99"/>
    <w:semiHidden/>
    <w:rsid w:val="00555C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srca.org.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enandneale1@optusnet.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cardew@iprimus.com.au" TargetMode="External"/><Relationship Id="rId4" Type="http://schemas.openxmlformats.org/officeDocument/2006/relationships/settings" Target="settings.xml"/><Relationship Id="rId9" Type="http://schemas.openxmlformats.org/officeDocument/2006/relationships/hyperlink" Target="http://www.hsrc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Blank%20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Dated</Template>
  <TotalTime>58</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14 January 2008</vt:lpstr>
    </vt:vector>
  </TitlesOfParts>
  <Company>GIG</Company>
  <LinksUpToDate>false</LinksUpToDate>
  <CharactersWithSpaces>4519</CharactersWithSpaces>
  <SharedDoc>false</SharedDoc>
  <HLinks>
    <vt:vector size="12" baseType="variant">
      <vt:variant>
        <vt:i4>1769561</vt:i4>
      </vt:variant>
      <vt:variant>
        <vt:i4>3</vt:i4>
      </vt:variant>
      <vt:variant>
        <vt:i4>0</vt:i4>
      </vt:variant>
      <vt:variant>
        <vt:i4>5</vt:i4>
      </vt:variant>
      <vt:variant>
        <vt:lpwstr>http://www.peugeotclub.asn.au/events</vt:lpwstr>
      </vt:variant>
      <vt:variant>
        <vt:lpwstr/>
      </vt:variant>
      <vt:variant>
        <vt:i4>524413</vt:i4>
      </vt:variant>
      <vt:variant>
        <vt:i4>0</vt:i4>
      </vt:variant>
      <vt:variant>
        <vt:i4>0</vt:i4>
      </vt:variant>
      <vt:variant>
        <vt:i4>5</vt:i4>
      </vt:variant>
      <vt:variant>
        <vt:lpwstr>mailto:rcardew@iprimus.com.au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January 2008</dc:title>
  <dc:creator>Alice</dc:creator>
  <cp:lastModifiedBy>Richard Cardew</cp:lastModifiedBy>
  <cp:revision>7</cp:revision>
  <cp:lastPrinted>2013-03-01T06:17:00Z</cp:lastPrinted>
  <dcterms:created xsi:type="dcterms:W3CDTF">2013-03-01T04:55:00Z</dcterms:created>
  <dcterms:modified xsi:type="dcterms:W3CDTF">2013-03-01T22:26:00Z</dcterms:modified>
</cp:coreProperties>
</file>